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C8" w:rsidRPr="004543EA" w:rsidRDefault="004543EA" w:rsidP="00454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E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543EA" w:rsidRDefault="004543EA" w:rsidP="0045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543EA">
        <w:rPr>
          <w:rFonts w:ascii="Times New Roman" w:hAnsi="Times New Roman" w:cs="Times New Roman"/>
          <w:b/>
          <w:sz w:val="28"/>
          <w:szCs w:val="28"/>
        </w:rPr>
        <w:t xml:space="preserve">аботы Консультативного пункта психологической помощи участникам образовательного процесса в ГБОУ </w:t>
      </w:r>
      <w:proofErr w:type="spellStart"/>
      <w:r w:rsidRPr="004543EA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4543EA">
        <w:rPr>
          <w:rFonts w:ascii="Times New Roman" w:hAnsi="Times New Roman" w:cs="Times New Roman"/>
          <w:b/>
          <w:sz w:val="28"/>
          <w:szCs w:val="28"/>
        </w:rPr>
        <w:t xml:space="preserve"> - Восточного образовательного округа на 1 полугодие 2019г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29"/>
        <w:gridCol w:w="3119"/>
        <w:gridCol w:w="2586"/>
        <w:gridCol w:w="1668"/>
        <w:gridCol w:w="1669"/>
      </w:tblGrid>
      <w:tr w:rsidR="004543EA" w:rsidTr="00F50BCA">
        <w:trPr>
          <w:trHeight w:val="480"/>
        </w:trPr>
        <w:tc>
          <w:tcPr>
            <w:tcW w:w="529" w:type="dxa"/>
            <w:vMerge w:val="restart"/>
          </w:tcPr>
          <w:p w:rsidR="004543EA" w:rsidRP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86" w:type="dxa"/>
            <w:vMerge w:val="restart"/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РЦ</w:t>
            </w:r>
          </w:p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Консультативного  пункта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4543EA" w:rsidTr="004543EA">
        <w:trPr>
          <w:trHeight w:val="480"/>
        </w:trPr>
        <w:tc>
          <w:tcPr>
            <w:tcW w:w="529" w:type="dxa"/>
            <w:vMerge/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ОО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</w:t>
            </w:r>
          </w:p>
        </w:tc>
      </w:tr>
      <w:tr w:rsidR="004543EA" w:rsidTr="004543EA">
        <w:tc>
          <w:tcPr>
            <w:tcW w:w="529" w:type="dxa"/>
          </w:tcPr>
          <w:p w:rsidR="004543EA" w:rsidRPr="004543EA" w:rsidRDefault="004543EA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543EA" w:rsidRPr="004543EA" w:rsidRDefault="004543EA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ГБОУ ООШ  с. Малое Ибряйкино</w:t>
            </w:r>
          </w:p>
        </w:tc>
        <w:tc>
          <w:tcPr>
            <w:tcW w:w="2586" w:type="dxa"/>
          </w:tcPr>
          <w:p w:rsidR="004543EA" w:rsidRPr="004543EA" w:rsidRDefault="004543EA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  <w:tc>
          <w:tcPr>
            <w:tcW w:w="1668" w:type="dxa"/>
          </w:tcPr>
          <w:p w:rsidR="004543EA" w:rsidRPr="004543EA" w:rsidRDefault="004543EA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543EA" w:rsidRPr="004543EA" w:rsidRDefault="004543EA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  <w:p w:rsidR="004543EA" w:rsidRDefault="004543EA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12.30-15.30</w:t>
            </w:r>
          </w:p>
          <w:p w:rsidR="004543EA" w:rsidRDefault="00792E71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  <w:p w:rsidR="00792E71" w:rsidRDefault="00792E71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  <w:p w:rsidR="00792E71" w:rsidRDefault="00792E71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  <w:p w:rsidR="00792E71" w:rsidRDefault="00792E71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16.05.19</w:t>
            </w:r>
          </w:p>
          <w:p w:rsidR="00792E71" w:rsidRPr="004543EA" w:rsidRDefault="00792E71" w:rsidP="0045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1669" w:type="dxa"/>
          </w:tcPr>
          <w:p w:rsidR="00792E71" w:rsidRPr="004543EA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92E71" w:rsidRPr="004543EA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месяца</w:t>
            </w:r>
          </w:p>
          <w:p w:rsidR="00792E71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43EA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792E71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  <w:p w:rsidR="00792E71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  <w:p w:rsidR="00792E71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</w:t>
            </w:r>
          </w:p>
          <w:p w:rsidR="00792E71" w:rsidRDefault="00792E71" w:rsidP="007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  <w:p w:rsidR="004543EA" w:rsidRDefault="00792E71" w:rsidP="0079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</w:tc>
      </w:tr>
    </w:tbl>
    <w:p w:rsidR="004543EA" w:rsidRPr="004543EA" w:rsidRDefault="004543EA" w:rsidP="00454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3EA" w:rsidRPr="004543EA" w:rsidSect="0095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EA"/>
    <w:rsid w:val="004543EA"/>
    <w:rsid w:val="00792E71"/>
    <w:rsid w:val="0095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2019-02-08T09:37:00Z</cp:lastPrinted>
  <dcterms:created xsi:type="dcterms:W3CDTF">2019-02-08T09:25:00Z</dcterms:created>
  <dcterms:modified xsi:type="dcterms:W3CDTF">2019-02-08T09:38:00Z</dcterms:modified>
</cp:coreProperties>
</file>